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52B2" w:rsidRPr="003C7B55" w:rsidRDefault="00710C1D" w:rsidP="00291377">
      <w:pPr>
        <w:spacing w:after="120" w:line="240" w:lineRule="auto"/>
        <w:rPr>
          <w:sz w:val="28"/>
        </w:rPr>
      </w:pPr>
      <w:r>
        <w:rPr>
          <w:sz w:val="28"/>
        </w:rPr>
        <w:t xml:space="preserve">Registrar &amp; Dean of Enrolment Services </w:t>
      </w:r>
    </w:p>
    <w:p w:rsidR="009452B2" w:rsidRPr="003C7B55" w:rsidRDefault="00710C1D" w:rsidP="00291377">
      <w:pPr>
        <w:spacing w:after="240" w:line="240" w:lineRule="auto"/>
        <w:rPr>
          <w:sz w:val="28"/>
        </w:rPr>
      </w:pPr>
      <w:r>
        <w:rPr>
          <w:sz w:val="28"/>
        </w:rPr>
        <w:t>Yukon College</w:t>
      </w:r>
      <w:r w:rsidR="009452B2" w:rsidRPr="003C7B55">
        <w:rPr>
          <w:sz w:val="28"/>
        </w:rPr>
        <w:t xml:space="preserve"> </w:t>
      </w:r>
    </w:p>
    <w:p w:rsidR="009452B2" w:rsidRPr="00291377" w:rsidRDefault="009452B2" w:rsidP="00291377">
      <w:pPr>
        <w:spacing w:after="120" w:line="240" w:lineRule="auto"/>
        <w:rPr>
          <w:sz w:val="22"/>
        </w:rPr>
      </w:pPr>
      <w:r w:rsidRPr="00291377">
        <w:rPr>
          <w:sz w:val="22"/>
        </w:rPr>
        <w:t>Location</w:t>
      </w:r>
      <w:r w:rsidR="00C45D0F">
        <w:rPr>
          <w:sz w:val="22"/>
        </w:rPr>
        <w:t>:</w:t>
      </w:r>
      <w:r w:rsidR="00710C1D">
        <w:rPr>
          <w:sz w:val="22"/>
        </w:rPr>
        <w:t xml:space="preserve"> Whitehorse </w:t>
      </w:r>
    </w:p>
    <w:p w:rsidR="009452B2" w:rsidRDefault="009452B2" w:rsidP="00291377">
      <w:pPr>
        <w:spacing w:after="120" w:line="240" w:lineRule="auto"/>
        <w:rPr>
          <w:b/>
          <w:sz w:val="22"/>
        </w:rPr>
      </w:pPr>
    </w:p>
    <w:p w:rsidR="00710C1D" w:rsidRPr="00F51B2F" w:rsidRDefault="00710C1D" w:rsidP="00710C1D">
      <w:pPr>
        <w:widowControl/>
        <w:suppressAutoHyphens w:val="0"/>
        <w:spacing w:before="140" w:after="140" w:line="240" w:lineRule="auto"/>
        <w:rPr>
          <w:sz w:val="20"/>
          <w:szCs w:val="20"/>
          <w:lang w:eastAsia="en-CA"/>
        </w:rPr>
      </w:pPr>
      <w:r w:rsidRPr="00F51B2F">
        <w:rPr>
          <w:sz w:val="20"/>
          <w:szCs w:val="20"/>
          <w:lang w:eastAsia="en-CA"/>
        </w:rPr>
        <w:t xml:space="preserve">Yukon College contributes significantly to the development of a healthy and prosperous north through relevant, innovative and inclusive education and research.  The College serves 1,100 full and part time credit students and over 4,400 non-credit students each year.  The student body includes 100 full time international students and nearly 30% of all students identify as First Nation.  Yukon College operates 13 campuses across the Yukon, including the beautiful main campus in Whitehorse.  </w:t>
      </w:r>
    </w:p>
    <w:p w:rsidR="00710C1D" w:rsidRPr="00F51B2F" w:rsidRDefault="00710C1D" w:rsidP="00710C1D">
      <w:pPr>
        <w:widowControl/>
        <w:suppressAutoHyphens w:val="0"/>
        <w:spacing w:before="140" w:after="140" w:line="240" w:lineRule="auto"/>
        <w:rPr>
          <w:sz w:val="20"/>
          <w:szCs w:val="20"/>
          <w:lang w:eastAsia="en-CA"/>
        </w:rPr>
      </w:pPr>
      <w:r w:rsidRPr="00F51B2F">
        <w:rPr>
          <w:sz w:val="20"/>
          <w:szCs w:val="20"/>
          <w:lang w:eastAsia="en-CA"/>
        </w:rPr>
        <w:t xml:space="preserve">With a $46 million operating budget, supported by 270 full time and </w:t>
      </w:r>
      <w:proofErr w:type="gramStart"/>
      <w:r w:rsidRPr="00F51B2F">
        <w:rPr>
          <w:sz w:val="20"/>
          <w:szCs w:val="20"/>
          <w:lang w:eastAsia="en-CA"/>
        </w:rPr>
        <w:t>310 part</w:t>
      </w:r>
      <w:proofErr w:type="gramEnd"/>
      <w:r w:rsidRPr="00F51B2F">
        <w:rPr>
          <w:sz w:val="20"/>
          <w:szCs w:val="20"/>
          <w:lang w:eastAsia="en-CA"/>
        </w:rPr>
        <w:t xml:space="preserve"> time faculty and staff, Yukon College is a major contributor to the economic and social fabric of the Yukon.  Student surveys have found extremely strong support from the student body.  In 2016, 96% of student respondents were satisfied with the quality of instruction at YC, and 98% agreed that “Yukon College is a good learning environment”.  </w:t>
      </w:r>
    </w:p>
    <w:p w:rsidR="00710C1D" w:rsidRPr="00F51B2F" w:rsidRDefault="00710C1D" w:rsidP="00710C1D">
      <w:pPr>
        <w:widowControl/>
        <w:suppressAutoHyphens w:val="0"/>
        <w:spacing w:before="140" w:after="140" w:line="240" w:lineRule="auto"/>
        <w:rPr>
          <w:sz w:val="20"/>
          <w:szCs w:val="20"/>
        </w:rPr>
      </w:pPr>
      <w:r w:rsidRPr="00F51B2F">
        <w:rPr>
          <w:sz w:val="20"/>
          <w:szCs w:val="20"/>
        </w:rPr>
        <w:t>Yukon College continues to lead the country in r</w:t>
      </w:r>
      <w:bookmarkStart w:id="0" w:name="_GoBack"/>
      <w:bookmarkEnd w:id="0"/>
      <w:r w:rsidRPr="00F51B2F">
        <w:rPr>
          <w:sz w:val="20"/>
          <w:szCs w:val="20"/>
        </w:rPr>
        <w:t xml:space="preserve">esearch conducted by community colleges. YC ranked first among all colleges in Canada for research intensity, and third and fifth respectively for research funding and partnerships, according to Canada’s Top 50 Research Colleges by Research </w:t>
      </w:r>
      <w:proofErr w:type="spellStart"/>
      <w:r w:rsidRPr="00F51B2F">
        <w:rPr>
          <w:sz w:val="20"/>
          <w:szCs w:val="20"/>
        </w:rPr>
        <w:t>Infosource</w:t>
      </w:r>
      <w:proofErr w:type="spellEnd"/>
      <w:r w:rsidRPr="00F51B2F">
        <w:rPr>
          <w:sz w:val="20"/>
          <w:szCs w:val="20"/>
        </w:rPr>
        <w:t xml:space="preserve"> Inc. Expanding northern research and innovation is one of Yukon College’s five strategic directions. </w:t>
      </w:r>
    </w:p>
    <w:p w:rsidR="00710C1D" w:rsidRPr="009278AE" w:rsidRDefault="00710C1D" w:rsidP="00710C1D">
      <w:pPr>
        <w:widowControl/>
        <w:suppressAutoHyphens w:val="0"/>
        <w:spacing w:before="140" w:after="140" w:line="240" w:lineRule="auto"/>
        <w:rPr>
          <w:sz w:val="20"/>
          <w:szCs w:val="20"/>
          <w:lang w:eastAsia="en-CA"/>
        </w:rPr>
      </w:pPr>
      <w:r w:rsidRPr="00F51B2F">
        <w:rPr>
          <w:sz w:val="20"/>
          <w:szCs w:val="20"/>
        </w:rPr>
        <w:t xml:space="preserve">An exciting evolution is also underway at Yukon College.  With the support of the Yukon Government, the College began preparations a few years ago to move to </w:t>
      </w:r>
      <w:r>
        <w:rPr>
          <w:sz w:val="20"/>
          <w:szCs w:val="20"/>
        </w:rPr>
        <w:t xml:space="preserve">become </w:t>
      </w:r>
      <w:r w:rsidRPr="00F51B2F">
        <w:rPr>
          <w:sz w:val="20"/>
          <w:szCs w:val="20"/>
        </w:rPr>
        <w:t xml:space="preserve">a University.  The transition, expected to take place in 2019, will create Yukon University (YU), </w:t>
      </w:r>
      <w:r w:rsidRPr="00F51B2F">
        <w:rPr>
          <w:rFonts w:cs="Arial"/>
          <w:color w:val="2C2A29"/>
          <w:sz w:val="20"/>
          <w:szCs w:val="20"/>
        </w:rPr>
        <w:t xml:space="preserve">a flexible, post-secondary institution that includes a place and a pathway for every learner, including: adult basic education and upgrading, trades and vocational training certificates and </w:t>
      </w:r>
      <w:r w:rsidRPr="009278AE">
        <w:rPr>
          <w:rFonts w:cs="Arial"/>
          <w:color w:val="2C2A29"/>
          <w:sz w:val="20"/>
          <w:szCs w:val="20"/>
        </w:rPr>
        <w:t>diplomas or degree and post-graduate programs.</w:t>
      </w:r>
      <w:r w:rsidRPr="00710C1D">
        <w:rPr>
          <w:sz w:val="20"/>
          <w:szCs w:val="20"/>
          <w:lang w:eastAsia="en-CA"/>
        </w:rPr>
        <w:t xml:space="preserve"> </w:t>
      </w:r>
      <w:r>
        <w:rPr>
          <w:sz w:val="20"/>
          <w:szCs w:val="20"/>
          <w:lang w:eastAsia="en-CA"/>
        </w:rPr>
        <w:t>The</w:t>
      </w:r>
      <w:r w:rsidRPr="009278AE">
        <w:rPr>
          <w:sz w:val="20"/>
          <w:szCs w:val="20"/>
          <w:lang w:eastAsia="en-CA"/>
        </w:rPr>
        <w:t xml:space="preserve"> opportunity now exists for a new Registrar</w:t>
      </w:r>
      <w:r>
        <w:rPr>
          <w:sz w:val="20"/>
          <w:szCs w:val="20"/>
          <w:lang w:eastAsia="en-CA"/>
        </w:rPr>
        <w:t xml:space="preserve"> and Dean of Enrolment Services</w:t>
      </w:r>
      <w:r w:rsidRPr="009278AE">
        <w:rPr>
          <w:sz w:val="20"/>
          <w:szCs w:val="20"/>
          <w:lang w:eastAsia="en-CA"/>
        </w:rPr>
        <w:t xml:space="preserve"> to join the leadership team of Yukon College at an exciting and dynamic time.  The Registrar</w:t>
      </w:r>
      <w:r>
        <w:rPr>
          <w:sz w:val="20"/>
          <w:szCs w:val="20"/>
          <w:lang w:eastAsia="en-CA"/>
        </w:rPr>
        <w:t xml:space="preserve"> and Dean of Enrolment Services</w:t>
      </w:r>
      <w:r w:rsidRPr="009278AE">
        <w:rPr>
          <w:sz w:val="20"/>
          <w:szCs w:val="20"/>
          <w:lang w:eastAsia="en-CA"/>
        </w:rPr>
        <w:t xml:space="preserve"> will oversee a team of staff responsible for admissions, recruitment, international students, and student services.  Reporting to the Vice President Academic, the Registrar will play a leadership role in the institution’s transition to a University and ensure the department is providing exceptional customer service to students and faculty in advancing the needs of Yukon College.</w:t>
      </w:r>
    </w:p>
    <w:p w:rsidR="00710C1D" w:rsidRDefault="00710C1D" w:rsidP="00710C1D">
      <w:pPr>
        <w:widowControl/>
        <w:suppressAutoHyphens w:val="0"/>
        <w:spacing w:before="140" w:after="140" w:line="240" w:lineRule="auto"/>
        <w:rPr>
          <w:sz w:val="20"/>
          <w:lang w:eastAsia="en-CA"/>
        </w:rPr>
      </w:pPr>
      <w:r w:rsidRPr="00350720">
        <w:rPr>
          <w:sz w:val="20"/>
          <w:lang w:eastAsia="en-CA"/>
        </w:rPr>
        <w:t xml:space="preserve">The ideal candidate will bring a track record of success in leadership roles within a registrar’s office or student services unit in a post-secondary institution.  With an understanding of best practices in a variety of related areas, the new Registrar </w:t>
      </w:r>
      <w:r>
        <w:rPr>
          <w:sz w:val="20"/>
          <w:lang w:eastAsia="en-CA"/>
        </w:rPr>
        <w:t xml:space="preserve">and Dean of Enrolment Services </w:t>
      </w:r>
      <w:r w:rsidRPr="00350720">
        <w:rPr>
          <w:sz w:val="20"/>
          <w:lang w:eastAsia="en-CA"/>
        </w:rPr>
        <w:t>will bring the credibility and insight needed to take the department to the next level for students, faculty and the College.</w:t>
      </w:r>
    </w:p>
    <w:p w:rsidR="00BC2ECB" w:rsidRPr="00710C1D" w:rsidRDefault="00710C1D" w:rsidP="00710C1D">
      <w:pPr>
        <w:rPr>
          <w:sz w:val="18"/>
        </w:rPr>
      </w:pPr>
      <w:r>
        <w:rPr>
          <w:sz w:val="20"/>
          <w:lang w:eastAsia="en-CA"/>
        </w:rPr>
        <w:lastRenderedPageBreak/>
        <w:t>For more information, please contact Alex Verdecchia at Boyden at 604-685-0261 or</w:t>
      </w:r>
      <w:r>
        <w:rPr>
          <w:sz w:val="18"/>
        </w:rPr>
        <w:t xml:space="preserve"> </w:t>
      </w:r>
      <w:hyperlink r:id="rId11" w:history="1">
        <w:r w:rsidRPr="00710C1D">
          <w:rPr>
            <w:rStyle w:val="Hyperlink"/>
            <w:sz w:val="18"/>
          </w:rPr>
          <w:t>click here.</w:t>
        </w:r>
      </w:hyperlink>
    </w:p>
    <w:sectPr w:rsidR="00BC2ECB" w:rsidRPr="00710C1D" w:rsidSect="00B70D84">
      <w:headerReference w:type="default" r:id="rId12"/>
      <w:headerReference w:type="first" r:id="rId13"/>
      <w:pgSz w:w="12240" w:h="15840" w:code="1"/>
      <w:pgMar w:top="2268" w:right="680" w:bottom="1418" w:left="3402" w:header="62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3EB4" w:rsidRDefault="00223EB4" w:rsidP="00C25D66">
      <w:pPr>
        <w:spacing w:line="240" w:lineRule="auto"/>
      </w:pPr>
      <w:r>
        <w:separator/>
      </w:r>
    </w:p>
  </w:endnote>
  <w:endnote w:type="continuationSeparator" w:id="0">
    <w:p w:rsidR="00223EB4" w:rsidRDefault="00223EB4" w:rsidP="00C25D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3EB4" w:rsidRDefault="00223EB4" w:rsidP="00C25D66">
      <w:pPr>
        <w:spacing w:line="240" w:lineRule="auto"/>
      </w:pPr>
      <w:r>
        <w:separator/>
      </w:r>
    </w:p>
  </w:footnote>
  <w:footnote w:type="continuationSeparator" w:id="0">
    <w:p w:rsidR="00223EB4" w:rsidRDefault="00223EB4" w:rsidP="00C25D6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916" w:type="dxa"/>
      <w:tblInd w:w="-26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812"/>
      <w:gridCol w:w="2410"/>
    </w:tblGrid>
    <w:tr w:rsidR="001165D8" w:rsidTr="003469F1">
      <w:trPr>
        <w:trHeight w:val="977"/>
      </w:trPr>
      <w:tc>
        <w:tcPr>
          <w:tcW w:w="2694" w:type="dxa"/>
          <w:tcMar>
            <w:left w:w="0" w:type="dxa"/>
          </w:tcMar>
        </w:tcPr>
        <w:p w:rsidR="000F0E70" w:rsidRDefault="000F0E70" w:rsidP="00020537">
          <w:pPr>
            <w:pStyle w:val="BoydenBodyText"/>
          </w:pPr>
          <w:r>
            <w:rPr>
              <w:noProof/>
              <w:lang w:val="en-US"/>
            </w:rPr>
            <w:drawing>
              <wp:anchor distT="0" distB="0" distL="114300" distR="114300" simplePos="0" relativeHeight="251657216" behindDoc="1" locked="0" layoutInCell="1" allowOverlap="1" wp14:anchorId="6005E129" wp14:editId="5C9BC180">
                <wp:simplePos x="0" y="0"/>
                <wp:positionH relativeFrom="margin">
                  <wp:posOffset>0</wp:posOffset>
                </wp:positionH>
                <wp:positionV relativeFrom="margin">
                  <wp:posOffset>95250</wp:posOffset>
                </wp:positionV>
                <wp:extent cx="1260000" cy="421200"/>
                <wp:effectExtent l="0" t="0" r="0" b="0"/>
                <wp:wrapTight wrapText="bothSides">
                  <wp:wrapPolygon edited="0">
                    <wp:start x="0" y="0"/>
                    <wp:lineTo x="0" y="20525"/>
                    <wp:lineTo x="21230" y="20525"/>
                    <wp:lineTo x="2123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yden logo.png"/>
                        <pic:cNvPicPr/>
                      </pic:nvPicPr>
                      <pic:blipFill>
                        <a:blip r:embed="rId1">
                          <a:extLst>
                            <a:ext uri="{28A0092B-C50C-407E-A947-70E740481C1C}">
                              <a14:useLocalDpi xmlns:a14="http://schemas.microsoft.com/office/drawing/2010/main" val="0"/>
                            </a:ext>
                          </a:extLst>
                        </a:blip>
                        <a:stretch>
                          <a:fillRect/>
                        </a:stretch>
                      </pic:blipFill>
                      <pic:spPr>
                        <a:xfrm>
                          <a:off x="0" y="0"/>
                          <a:ext cx="1260000" cy="421200"/>
                        </a:xfrm>
                        <a:prstGeom prst="rect">
                          <a:avLst/>
                        </a:prstGeom>
                      </pic:spPr>
                    </pic:pic>
                  </a:graphicData>
                </a:graphic>
                <wp14:sizeRelH relativeFrom="margin">
                  <wp14:pctWidth>0</wp14:pctWidth>
                </wp14:sizeRelH>
                <wp14:sizeRelV relativeFrom="margin">
                  <wp14:pctHeight>0</wp14:pctHeight>
                </wp14:sizeRelV>
              </wp:anchor>
            </w:drawing>
          </w:r>
        </w:p>
      </w:tc>
      <w:tc>
        <w:tcPr>
          <w:tcW w:w="5812" w:type="dxa"/>
          <w:tcBorders>
            <w:top w:val="single" w:sz="6" w:space="0" w:color="009FE3"/>
            <w:bottom w:val="single" w:sz="6" w:space="0" w:color="009FE3"/>
          </w:tcBorders>
        </w:tcPr>
        <w:p w:rsidR="000F0E70" w:rsidRPr="007366AF" w:rsidRDefault="000F0E70" w:rsidP="00B01753">
          <w:pPr>
            <w:pStyle w:val="BoydenHeader1"/>
            <w:spacing w:before="160"/>
            <w:rPr>
              <w:color w:val="009FDF"/>
            </w:rPr>
          </w:pPr>
        </w:p>
      </w:tc>
      <w:tc>
        <w:tcPr>
          <w:tcW w:w="2410" w:type="dxa"/>
          <w:tcBorders>
            <w:top w:val="single" w:sz="6" w:space="0" w:color="009FE3"/>
            <w:bottom w:val="single" w:sz="6" w:space="0" w:color="009FE3"/>
          </w:tcBorders>
        </w:tcPr>
        <w:p w:rsidR="000F0E70" w:rsidRPr="007366AF" w:rsidRDefault="000F0E70" w:rsidP="000C411B">
          <w:pPr>
            <w:pStyle w:val="BoydenHeader2"/>
            <w:spacing w:before="420"/>
            <w:rPr>
              <w:color w:val="009FDF"/>
            </w:rPr>
          </w:pPr>
          <w:r w:rsidRPr="007366AF">
            <w:rPr>
              <w:color w:val="009FDF"/>
            </w:rPr>
            <w:t>www.boyden.com</w:t>
          </w:r>
        </w:p>
      </w:tc>
    </w:tr>
  </w:tbl>
  <w:p w:rsidR="000F0E70" w:rsidRDefault="000F0E70" w:rsidP="008B7ED7">
    <w:pPr>
      <w:pStyle w:val="BoydenBodyTex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490" w:type="dxa"/>
      <w:tblInd w:w="-2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6"/>
      <w:gridCol w:w="6506"/>
      <w:gridCol w:w="1918"/>
    </w:tblGrid>
    <w:tr w:rsidR="002E49E0" w:rsidTr="006C41AD">
      <w:tc>
        <w:tcPr>
          <w:tcW w:w="2126" w:type="dxa"/>
        </w:tcPr>
        <w:p w:rsidR="002E49E0" w:rsidRDefault="002E49E0" w:rsidP="002E49E0">
          <w:pPr>
            <w:pStyle w:val="BoydenHeader2"/>
          </w:pPr>
          <w:r>
            <w:rPr>
              <w:noProof/>
              <w:lang w:val="en-US"/>
            </w:rPr>
            <w:drawing>
              <wp:anchor distT="0" distB="0" distL="114300" distR="114300" simplePos="0" relativeHeight="251658240" behindDoc="0" locked="0" layoutInCell="1" allowOverlap="1" wp14:anchorId="5E5B4302" wp14:editId="6E269910">
                <wp:simplePos x="0" y="0"/>
                <wp:positionH relativeFrom="margin">
                  <wp:posOffset>2540</wp:posOffset>
                </wp:positionH>
                <wp:positionV relativeFrom="margin">
                  <wp:posOffset>-2540</wp:posOffset>
                </wp:positionV>
                <wp:extent cx="1220400" cy="4068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yden logo.png"/>
                        <pic:cNvPicPr/>
                      </pic:nvPicPr>
                      <pic:blipFill>
                        <a:blip r:embed="rId1">
                          <a:extLst>
                            <a:ext uri="{28A0092B-C50C-407E-A947-70E740481C1C}">
                              <a14:useLocalDpi xmlns:a14="http://schemas.microsoft.com/office/drawing/2010/main" val="0"/>
                            </a:ext>
                          </a:extLst>
                        </a:blip>
                        <a:stretch>
                          <a:fillRect/>
                        </a:stretch>
                      </pic:blipFill>
                      <pic:spPr>
                        <a:xfrm>
                          <a:off x="0" y="0"/>
                          <a:ext cx="1220400" cy="406800"/>
                        </a:xfrm>
                        <a:prstGeom prst="rect">
                          <a:avLst/>
                        </a:prstGeom>
                      </pic:spPr>
                    </pic:pic>
                  </a:graphicData>
                </a:graphic>
                <wp14:sizeRelH relativeFrom="margin">
                  <wp14:pctWidth>0</wp14:pctWidth>
                </wp14:sizeRelH>
                <wp14:sizeRelV relativeFrom="margin">
                  <wp14:pctHeight>0</wp14:pctHeight>
                </wp14:sizeRelV>
              </wp:anchor>
            </w:drawing>
          </w:r>
        </w:p>
      </w:tc>
      <w:tc>
        <w:tcPr>
          <w:tcW w:w="6625" w:type="dxa"/>
          <w:tcBorders>
            <w:top w:val="single" w:sz="6" w:space="0" w:color="009FE3"/>
            <w:bottom w:val="single" w:sz="6" w:space="0" w:color="009FE3"/>
          </w:tcBorders>
        </w:tcPr>
        <w:p w:rsidR="002044DE" w:rsidRDefault="002044DE" w:rsidP="006C41AD">
          <w:pPr>
            <w:pStyle w:val="BoydenHeader1"/>
          </w:pPr>
          <w:r>
            <w:t>Confidential</w:t>
          </w:r>
          <w:r w:rsidR="006C41AD">
            <w:br/>
          </w:r>
          <w:r>
            <w:t>Candidate Report</w:t>
          </w:r>
        </w:p>
      </w:tc>
      <w:tc>
        <w:tcPr>
          <w:tcW w:w="1739" w:type="dxa"/>
          <w:tcBorders>
            <w:top w:val="single" w:sz="6" w:space="0" w:color="009FE3"/>
            <w:bottom w:val="single" w:sz="6" w:space="0" w:color="009FE3"/>
          </w:tcBorders>
        </w:tcPr>
        <w:p w:rsidR="002E49E0" w:rsidRPr="00C25D66" w:rsidRDefault="002044DE" w:rsidP="002E49E0">
          <w:r>
            <w:t>www.</w:t>
          </w:r>
          <w:r w:rsidR="002E49E0" w:rsidRPr="00C25D66">
            <w:t>boyden.com</w:t>
          </w:r>
        </w:p>
      </w:tc>
    </w:tr>
  </w:tbl>
  <w:p w:rsidR="002E49E0" w:rsidRDefault="002E49E0" w:rsidP="002E49E0">
    <w:pPr>
      <w:pStyle w:val="BoydenHeader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57BC9"/>
    <w:multiLevelType w:val="multilevel"/>
    <w:tmpl w:val="6A1AD898"/>
    <w:styleLink w:val="Style1"/>
    <w:lvl w:ilvl="0">
      <w:start w:val="1"/>
      <w:numFmt w:val="bullet"/>
      <w:pStyle w:val="BoydenBullet1"/>
      <w:lvlText w:val=""/>
      <w:lvlJc w:val="left"/>
      <w:pPr>
        <w:ind w:left="360" w:hanging="360"/>
      </w:pPr>
      <w:rPr>
        <w:rFonts w:ascii="Symbol" w:hAnsi="Symbol" w:hint="default"/>
        <w:color w:val="009FE3"/>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EB4"/>
    <w:rsid w:val="00001A0C"/>
    <w:rsid w:val="0000378D"/>
    <w:rsid w:val="00020537"/>
    <w:rsid w:val="00026458"/>
    <w:rsid w:val="00031317"/>
    <w:rsid w:val="0003188F"/>
    <w:rsid w:val="00050C4F"/>
    <w:rsid w:val="000559EF"/>
    <w:rsid w:val="0006256B"/>
    <w:rsid w:val="000639B3"/>
    <w:rsid w:val="0009356F"/>
    <w:rsid w:val="00096B99"/>
    <w:rsid w:val="000A1971"/>
    <w:rsid w:val="000B284B"/>
    <w:rsid w:val="000C1920"/>
    <w:rsid w:val="000C411B"/>
    <w:rsid w:val="000E1E35"/>
    <w:rsid w:val="000E5D18"/>
    <w:rsid w:val="000F0E70"/>
    <w:rsid w:val="00102996"/>
    <w:rsid w:val="001165D8"/>
    <w:rsid w:val="001217A1"/>
    <w:rsid w:val="001253FF"/>
    <w:rsid w:val="0013021C"/>
    <w:rsid w:val="00134F0E"/>
    <w:rsid w:val="001413FD"/>
    <w:rsid w:val="001524D5"/>
    <w:rsid w:val="00157F82"/>
    <w:rsid w:val="00163AEB"/>
    <w:rsid w:val="00164C1F"/>
    <w:rsid w:val="00170DDC"/>
    <w:rsid w:val="00175228"/>
    <w:rsid w:val="00182AF5"/>
    <w:rsid w:val="00190535"/>
    <w:rsid w:val="00196AB8"/>
    <w:rsid w:val="001A21A8"/>
    <w:rsid w:val="001A3120"/>
    <w:rsid w:val="001A66DE"/>
    <w:rsid w:val="001C3057"/>
    <w:rsid w:val="001F129E"/>
    <w:rsid w:val="002044DE"/>
    <w:rsid w:val="00204CDD"/>
    <w:rsid w:val="00207271"/>
    <w:rsid w:val="00212336"/>
    <w:rsid w:val="00213E73"/>
    <w:rsid w:val="0021603C"/>
    <w:rsid w:val="0021614E"/>
    <w:rsid w:val="00223EB4"/>
    <w:rsid w:val="002270E0"/>
    <w:rsid w:val="00235A29"/>
    <w:rsid w:val="00262AE6"/>
    <w:rsid w:val="00270232"/>
    <w:rsid w:val="00270F7B"/>
    <w:rsid w:val="00275E34"/>
    <w:rsid w:val="002767A2"/>
    <w:rsid w:val="002817C4"/>
    <w:rsid w:val="00285DDD"/>
    <w:rsid w:val="002911E3"/>
    <w:rsid w:val="00291377"/>
    <w:rsid w:val="0029366B"/>
    <w:rsid w:val="00294724"/>
    <w:rsid w:val="002B7365"/>
    <w:rsid w:val="002E49E0"/>
    <w:rsid w:val="003054E3"/>
    <w:rsid w:val="00312FDC"/>
    <w:rsid w:val="00315F36"/>
    <w:rsid w:val="00326865"/>
    <w:rsid w:val="0034069C"/>
    <w:rsid w:val="00344857"/>
    <w:rsid w:val="003469F1"/>
    <w:rsid w:val="00350F8A"/>
    <w:rsid w:val="00354738"/>
    <w:rsid w:val="00374E39"/>
    <w:rsid w:val="00377106"/>
    <w:rsid w:val="00383813"/>
    <w:rsid w:val="00391E6D"/>
    <w:rsid w:val="003923E1"/>
    <w:rsid w:val="0039292D"/>
    <w:rsid w:val="00395DD4"/>
    <w:rsid w:val="00397EC6"/>
    <w:rsid w:val="003B2E4E"/>
    <w:rsid w:val="003B4A15"/>
    <w:rsid w:val="003C0AB1"/>
    <w:rsid w:val="003C6A13"/>
    <w:rsid w:val="003C7B55"/>
    <w:rsid w:val="003D6970"/>
    <w:rsid w:val="003F4F9C"/>
    <w:rsid w:val="003F792B"/>
    <w:rsid w:val="00400F96"/>
    <w:rsid w:val="00401522"/>
    <w:rsid w:val="00405225"/>
    <w:rsid w:val="00405BA5"/>
    <w:rsid w:val="0040781A"/>
    <w:rsid w:val="00411C18"/>
    <w:rsid w:val="00416ED9"/>
    <w:rsid w:val="00440D57"/>
    <w:rsid w:val="00441632"/>
    <w:rsid w:val="0044270B"/>
    <w:rsid w:val="00445AA5"/>
    <w:rsid w:val="00456F99"/>
    <w:rsid w:val="00457DD0"/>
    <w:rsid w:val="004630AF"/>
    <w:rsid w:val="00463433"/>
    <w:rsid w:val="0047002D"/>
    <w:rsid w:val="0047041F"/>
    <w:rsid w:val="00495235"/>
    <w:rsid w:val="00496C8A"/>
    <w:rsid w:val="004B4B5B"/>
    <w:rsid w:val="004B67F5"/>
    <w:rsid w:val="004C656C"/>
    <w:rsid w:val="004D04DE"/>
    <w:rsid w:val="004D0607"/>
    <w:rsid w:val="004D4BE2"/>
    <w:rsid w:val="004E386B"/>
    <w:rsid w:val="004E400E"/>
    <w:rsid w:val="004E53E4"/>
    <w:rsid w:val="004E7150"/>
    <w:rsid w:val="004F3293"/>
    <w:rsid w:val="004F412E"/>
    <w:rsid w:val="004F44B5"/>
    <w:rsid w:val="004F5708"/>
    <w:rsid w:val="00504319"/>
    <w:rsid w:val="00506CF5"/>
    <w:rsid w:val="00507189"/>
    <w:rsid w:val="00523FFD"/>
    <w:rsid w:val="0052494A"/>
    <w:rsid w:val="00530698"/>
    <w:rsid w:val="00531887"/>
    <w:rsid w:val="0053725B"/>
    <w:rsid w:val="0054411D"/>
    <w:rsid w:val="00552212"/>
    <w:rsid w:val="005543E3"/>
    <w:rsid w:val="0056601E"/>
    <w:rsid w:val="005742A5"/>
    <w:rsid w:val="00585B4C"/>
    <w:rsid w:val="00586580"/>
    <w:rsid w:val="00596DB8"/>
    <w:rsid w:val="00597DC4"/>
    <w:rsid w:val="005A39BF"/>
    <w:rsid w:val="005B31E6"/>
    <w:rsid w:val="005D1F73"/>
    <w:rsid w:val="005D544D"/>
    <w:rsid w:val="005D75D2"/>
    <w:rsid w:val="005F0514"/>
    <w:rsid w:val="005F0C2B"/>
    <w:rsid w:val="00612EA4"/>
    <w:rsid w:val="00626FD4"/>
    <w:rsid w:val="00635426"/>
    <w:rsid w:val="006471A5"/>
    <w:rsid w:val="00651DB0"/>
    <w:rsid w:val="00652C88"/>
    <w:rsid w:val="00655379"/>
    <w:rsid w:val="0065756F"/>
    <w:rsid w:val="006632DE"/>
    <w:rsid w:val="00666631"/>
    <w:rsid w:val="00667FD0"/>
    <w:rsid w:val="00671A4E"/>
    <w:rsid w:val="0067628C"/>
    <w:rsid w:val="00681E72"/>
    <w:rsid w:val="00695935"/>
    <w:rsid w:val="006A44F8"/>
    <w:rsid w:val="006A582B"/>
    <w:rsid w:val="006A5D34"/>
    <w:rsid w:val="006B032A"/>
    <w:rsid w:val="006B77BA"/>
    <w:rsid w:val="006C41AD"/>
    <w:rsid w:val="006C5462"/>
    <w:rsid w:val="006D5E8F"/>
    <w:rsid w:val="006E4ECB"/>
    <w:rsid w:val="006E66D6"/>
    <w:rsid w:val="006F678B"/>
    <w:rsid w:val="00700B08"/>
    <w:rsid w:val="00701B63"/>
    <w:rsid w:val="00710A25"/>
    <w:rsid w:val="00710C1D"/>
    <w:rsid w:val="007120D8"/>
    <w:rsid w:val="0072283E"/>
    <w:rsid w:val="00726B6B"/>
    <w:rsid w:val="007313CA"/>
    <w:rsid w:val="007366AF"/>
    <w:rsid w:val="007447D6"/>
    <w:rsid w:val="00775126"/>
    <w:rsid w:val="00782688"/>
    <w:rsid w:val="0079135B"/>
    <w:rsid w:val="007963DE"/>
    <w:rsid w:val="00796988"/>
    <w:rsid w:val="007A46EF"/>
    <w:rsid w:val="007A4E65"/>
    <w:rsid w:val="007A5BD2"/>
    <w:rsid w:val="007A60BA"/>
    <w:rsid w:val="007B14C1"/>
    <w:rsid w:val="007B1EEC"/>
    <w:rsid w:val="007B75E5"/>
    <w:rsid w:val="007C5640"/>
    <w:rsid w:val="007C645D"/>
    <w:rsid w:val="007C6ECF"/>
    <w:rsid w:val="007C70B9"/>
    <w:rsid w:val="007D2881"/>
    <w:rsid w:val="007D5EB2"/>
    <w:rsid w:val="007F379B"/>
    <w:rsid w:val="007F4DA1"/>
    <w:rsid w:val="00822B7B"/>
    <w:rsid w:val="008258E5"/>
    <w:rsid w:val="00830780"/>
    <w:rsid w:val="0087326D"/>
    <w:rsid w:val="00874901"/>
    <w:rsid w:val="008763E6"/>
    <w:rsid w:val="0088754D"/>
    <w:rsid w:val="008912B9"/>
    <w:rsid w:val="00893780"/>
    <w:rsid w:val="008A56B4"/>
    <w:rsid w:val="008B1D3E"/>
    <w:rsid w:val="008B24D9"/>
    <w:rsid w:val="008B275C"/>
    <w:rsid w:val="008B3678"/>
    <w:rsid w:val="008B7ED7"/>
    <w:rsid w:val="008C4BB8"/>
    <w:rsid w:val="008C52CA"/>
    <w:rsid w:val="008E3764"/>
    <w:rsid w:val="00901BC5"/>
    <w:rsid w:val="009067E4"/>
    <w:rsid w:val="00911DF9"/>
    <w:rsid w:val="009251CA"/>
    <w:rsid w:val="00933487"/>
    <w:rsid w:val="00935B65"/>
    <w:rsid w:val="009452B2"/>
    <w:rsid w:val="00951FE5"/>
    <w:rsid w:val="00956756"/>
    <w:rsid w:val="00962889"/>
    <w:rsid w:val="00985AAB"/>
    <w:rsid w:val="00992796"/>
    <w:rsid w:val="009A55E4"/>
    <w:rsid w:val="009C7F86"/>
    <w:rsid w:val="009E58D2"/>
    <w:rsid w:val="00A070D0"/>
    <w:rsid w:val="00A2506D"/>
    <w:rsid w:val="00A31916"/>
    <w:rsid w:val="00A34F71"/>
    <w:rsid w:val="00A40C39"/>
    <w:rsid w:val="00A5030E"/>
    <w:rsid w:val="00A526DC"/>
    <w:rsid w:val="00A56E30"/>
    <w:rsid w:val="00A70CB5"/>
    <w:rsid w:val="00A76F48"/>
    <w:rsid w:val="00A821EB"/>
    <w:rsid w:val="00A8284B"/>
    <w:rsid w:val="00A86281"/>
    <w:rsid w:val="00A95E11"/>
    <w:rsid w:val="00AC109A"/>
    <w:rsid w:val="00AC1E05"/>
    <w:rsid w:val="00AC5E20"/>
    <w:rsid w:val="00AE6DD2"/>
    <w:rsid w:val="00AF5D6C"/>
    <w:rsid w:val="00AF69D9"/>
    <w:rsid w:val="00B00C7A"/>
    <w:rsid w:val="00B01753"/>
    <w:rsid w:val="00B0199E"/>
    <w:rsid w:val="00B16F42"/>
    <w:rsid w:val="00B246EA"/>
    <w:rsid w:val="00B32E9D"/>
    <w:rsid w:val="00B456BE"/>
    <w:rsid w:val="00B50517"/>
    <w:rsid w:val="00B51A5B"/>
    <w:rsid w:val="00B609BE"/>
    <w:rsid w:val="00B625B9"/>
    <w:rsid w:val="00B70D84"/>
    <w:rsid w:val="00B7167C"/>
    <w:rsid w:val="00B86510"/>
    <w:rsid w:val="00B92A28"/>
    <w:rsid w:val="00B948EF"/>
    <w:rsid w:val="00B97C60"/>
    <w:rsid w:val="00BA128B"/>
    <w:rsid w:val="00BA4D42"/>
    <w:rsid w:val="00BA5183"/>
    <w:rsid w:val="00BB3767"/>
    <w:rsid w:val="00BC2ECB"/>
    <w:rsid w:val="00BD3020"/>
    <w:rsid w:val="00BD3EDF"/>
    <w:rsid w:val="00C035F0"/>
    <w:rsid w:val="00C04168"/>
    <w:rsid w:val="00C056E9"/>
    <w:rsid w:val="00C058C9"/>
    <w:rsid w:val="00C05941"/>
    <w:rsid w:val="00C12049"/>
    <w:rsid w:val="00C25D66"/>
    <w:rsid w:val="00C41732"/>
    <w:rsid w:val="00C44A99"/>
    <w:rsid w:val="00C45D0F"/>
    <w:rsid w:val="00C51EBB"/>
    <w:rsid w:val="00C54D0B"/>
    <w:rsid w:val="00C6102F"/>
    <w:rsid w:val="00C656C0"/>
    <w:rsid w:val="00C757AE"/>
    <w:rsid w:val="00C76D9F"/>
    <w:rsid w:val="00C838AF"/>
    <w:rsid w:val="00C903A9"/>
    <w:rsid w:val="00C92A99"/>
    <w:rsid w:val="00C94716"/>
    <w:rsid w:val="00CB27D0"/>
    <w:rsid w:val="00CB42F5"/>
    <w:rsid w:val="00CB5285"/>
    <w:rsid w:val="00CB589A"/>
    <w:rsid w:val="00CC3760"/>
    <w:rsid w:val="00CC5E25"/>
    <w:rsid w:val="00CD54F3"/>
    <w:rsid w:val="00CF46F6"/>
    <w:rsid w:val="00D03F7A"/>
    <w:rsid w:val="00D047C7"/>
    <w:rsid w:val="00D06AA3"/>
    <w:rsid w:val="00D15679"/>
    <w:rsid w:val="00D21C58"/>
    <w:rsid w:val="00D221F9"/>
    <w:rsid w:val="00D225F8"/>
    <w:rsid w:val="00D51743"/>
    <w:rsid w:val="00D67AA5"/>
    <w:rsid w:val="00D71FDE"/>
    <w:rsid w:val="00D7334A"/>
    <w:rsid w:val="00DB63DB"/>
    <w:rsid w:val="00DC77C3"/>
    <w:rsid w:val="00DD03CD"/>
    <w:rsid w:val="00DD132B"/>
    <w:rsid w:val="00E023DC"/>
    <w:rsid w:val="00E02C0B"/>
    <w:rsid w:val="00E0322E"/>
    <w:rsid w:val="00E06D4E"/>
    <w:rsid w:val="00E1249E"/>
    <w:rsid w:val="00E301FB"/>
    <w:rsid w:val="00E363D6"/>
    <w:rsid w:val="00E40FAC"/>
    <w:rsid w:val="00E5427A"/>
    <w:rsid w:val="00E55DE1"/>
    <w:rsid w:val="00E60256"/>
    <w:rsid w:val="00E60EA4"/>
    <w:rsid w:val="00E65F0E"/>
    <w:rsid w:val="00E72CE1"/>
    <w:rsid w:val="00E76819"/>
    <w:rsid w:val="00E87A89"/>
    <w:rsid w:val="00E96759"/>
    <w:rsid w:val="00E973FD"/>
    <w:rsid w:val="00EA3BBD"/>
    <w:rsid w:val="00EA7A40"/>
    <w:rsid w:val="00EB7FCD"/>
    <w:rsid w:val="00EC1309"/>
    <w:rsid w:val="00EC2723"/>
    <w:rsid w:val="00EE7E0A"/>
    <w:rsid w:val="00EF232F"/>
    <w:rsid w:val="00EF3477"/>
    <w:rsid w:val="00EF5F11"/>
    <w:rsid w:val="00F0673F"/>
    <w:rsid w:val="00F168A4"/>
    <w:rsid w:val="00F232FF"/>
    <w:rsid w:val="00F26F6C"/>
    <w:rsid w:val="00F30D72"/>
    <w:rsid w:val="00F44A6E"/>
    <w:rsid w:val="00F53415"/>
    <w:rsid w:val="00F5625A"/>
    <w:rsid w:val="00F709E6"/>
    <w:rsid w:val="00F73773"/>
    <w:rsid w:val="00F75D53"/>
    <w:rsid w:val="00F7628E"/>
    <w:rsid w:val="00F82B0A"/>
    <w:rsid w:val="00FB41E0"/>
    <w:rsid w:val="00FC412E"/>
    <w:rsid w:val="00FD08FB"/>
    <w:rsid w:val="00FD3107"/>
    <w:rsid w:val="00FF7C4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B190D98"/>
  <w15:docId w15:val="{583CE890-6AAC-44A0-ACA7-BBED6032F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semiHidden="1" w:qFormat="1"/>
    <w:lsdException w:name="heading 2" w:semiHidden="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semiHidden/>
    <w:qFormat/>
    <w:rsid w:val="00E76819"/>
    <w:pPr>
      <w:widowControl w:val="0"/>
      <w:suppressAutoHyphens/>
      <w:spacing w:after="0" w:line="260" w:lineRule="exact"/>
    </w:pPr>
    <w:rPr>
      <w:rFonts w:ascii="Verdana" w:hAnsi="Verdana"/>
      <w:sz w:val="19"/>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ydenBodyText">
    <w:name w:val="Boyden_Body Text"/>
    <w:uiPriority w:val="1"/>
    <w:qFormat/>
    <w:rsid w:val="00096B99"/>
    <w:pPr>
      <w:widowControl w:val="0"/>
      <w:suppressAutoHyphens/>
      <w:spacing w:before="120" w:after="120" w:line="240" w:lineRule="auto"/>
    </w:pPr>
    <w:rPr>
      <w:rFonts w:ascii="Verdana" w:hAnsi="Verdana"/>
      <w:sz w:val="18"/>
      <w:szCs w:val="19"/>
    </w:rPr>
  </w:style>
  <w:style w:type="paragraph" w:customStyle="1" w:styleId="BoydenLegalStatement">
    <w:name w:val="Boyden_Legal Statement"/>
    <w:next w:val="BoydenBodyText"/>
    <w:uiPriority w:val="5"/>
    <w:qFormat/>
    <w:rsid w:val="00096B99"/>
    <w:pPr>
      <w:pBdr>
        <w:top w:val="single" w:sz="12" w:space="3" w:color="009FE3"/>
      </w:pBdr>
      <w:suppressAutoHyphens/>
      <w:spacing w:after="0" w:line="240" w:lineRule="auto"/>
    </w:pPr>
    <w:rPr>
      <w:rFonts w:ascii="Verdana" w:hAnsi="Verdana"/>
      <w:sz w:val="18"/>
      <w:szCs w:val="19"/>
    </w:rPr>
  </w:style>
  <w:style w:type="paragraph" w:customStyle="1" w:styleId="BoydenHeader2">
    <w:name w:val="Boyden_Header 2"/>
    <w:next w:val="BoydenBodyText"/>
    <w:uiPriority w:val="7"/>
    <w:qFormat/>
    <w:rsid w:val="00391E6D"/>
    <w:pPr>
      <w:widowControl w:val="0"/>
      <w:suppressAutoHyphens/>
      <w:spacing w:before="300" w:after="0" w:line="220" w:lineRule="atLeast"/>
    </w:pPr>
    <w:rPr>
      <w:rFonts w:ascii="Verdana" w:hAnsi="Verdana"/>
      <w:color w:val="009FE3"/>
      <w:szCs w:val="19"/>
    </w:rPr>
  </w:style>
  <w:style w:type="paragraph" w:customStyle="1" w:styleId="BoydenFooter">
    <w:name w:val="Boyden_Footer"/>
    <w:uiPriority w:val="6"/>
    <w:qFormat/>
    <w:rsid w:val="00395DD4"/>
    <w:pPr>
      <w:spacing w:after="0" w:line="240" w:lineRule="auto"/>
      <w:ind w:left="-2098"/>
    </w:pPr>
    <w:rPr>
      <w:rFonts w:ascii="Verdana" w:hAnsi="Verdana"/>
      <w:color w:val="009FE3"/>
      <w:sz w:val="24"/>
      <w:szCs w:val="19"/>
    </w:rPr>
  </w:style>
  <w:style w:type="paragraph" w:styleId="Header">
    <w:name w:val="header"/>
    <w:basedOn w:val="Normal"/>
    <w:link w:val="HeaderChar"/>
    <w:uiPriority w:val="99"/>
    <w:semiHidden/>
    <w:rsid w:val="00C25D66"/>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7A60BA"/>
    <w:rPr>
      <w:rFonts w:ascii="Verdana" w:hAnsi="Verdana"/>
      <w:sz w:val="19"/>
    </w:rPr>
  </w:style>
  <w:style w:type="paragraph" w:styleId="Footer">
    <w:name w:val="footer"/>
    <w:basedOn w:val="Normal"/>
    <w:link w:val="FooterChar"/>
    <w:uiPriority w:val="99"/>
    <w:semiHidden/>
    <w:rsid w:val="00C25D66"/>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7A60BA"/>
    <w:rPr>
      <w:rFonts w:ascii="Verdana" w:hAnsi="Verdana"/>
      <w:sz w:val="19"/>
    </w:rPr>
  </w:style>
  <w:style w:type="table" w:styleId="TableGrid">
    <w:name w:val="Table Grid"/>
    <w:basedOn w:val="TableNormal"/>
    <w:uiPriority w:val="39"/>
    <w:rsid w:val="00C25D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25D66"/>
    <w:rPr>
      <w:color w:val="77777A"/>
      <w:u w:val="single"/>
    </w:rPr>
  </w:style>
  <w:style w:type="character" w:styleId="PlaceholderText">
    <w:name w:val="Placeholder Text"/>
    <w:basedOn w:val="DefaultParagraphFont"/>
    <w:uiPriority w:val="99"/>
    <w:semiHidden/>
    <w:rsid w:val="00C25D66"/>
    <w:rPr>
      <w:color w:val="808080"/>
    </w:rPr>
  </w:style>
  <w:style w:type="paragraph" w:customStyle="1" w:styleId="BoydenHeader1">
    <w:name w:val="Boyden_Header 1"/>
    <w:uiPriority w:val="7"/>
    <w:qFormat/>
    <w:rsid w:val="00F709E6"/>
    <w:pPr>
      <w:suppressAutoHyphens/>
      <w:spacing w:before="60" w:after="60" w:line="240" w:lineRule="auto"/>
      <w:ind w:left="-113"/>
    </w:pPr>
    <w:rPr>
      <w:rFonts w:ascii="Verdana" w:hAnsi="Verdana"/>
      <w:color w:val="009FE3"/>
      <w:spacing w:val="-10"/>
      <w:sz w:val="48"/>
      <w:szCs w:val="19"/>
    </w:rPr>
  </w:style>
  <w:style w:type="paragraph" w:customStyle="1" w:styleId="BoydenHeading1">
    <w:name w:val="Boyden_Heading 1"/>
    <w:next w:val="BoydenBodyText"/>
    <w:qFormat/>
    <w:rsid w:val="003469F1"/>
    <w:pPr>
      <w:suppressAutoHyphens/>
      <w:spacing w:before="240" w:after="240" w:line="240" w:lineRule="auto"/>
    </w:pPr>
    <w:rPr>
      <w:rFonts w:ascii="Verdana" w:hAnsi="Verdana"/>
      <w:b/>
      <w:szCs w:val="19"/>
    </w:rPr>
  </w:style>
  <w:style w:type="paragraph" w:customStyle="1" w:styleId="BoydenBullet1">
    <w:name w:val="Boyden_Bullet 1"/>
    <w:uiPriority w:val="2"/>
    <w:qFormat/>
    <w:rsid w:val="00096B99"/>
    <w:pPr>
      <w:widowControl w:val="0"/>
      <w:numPr>
        <w:numId w:val="1"/>
      </w:numPr>
      <w:suppressAutoHyphens/>
      <w:spacing w:before="60" w:after="60" w:line="240" w:lineRule="auto"/>
      <w:ind w:left="357" w:hanging="357"/>
    </w:pPr>
    <w:rPr>
      <w:rFonts w:ascii="Verdana" w:hAnsi="Verdana"/>
      <w:sz w:val="18"/>
      <w:szCs w:val="19"/>
    </w:rPr>
  </w:style>
  <w:style w:type="paragraph" w:customStyle="1" w:styleId="BoydenAddress">
    <w:name w:val="Boyden_Address"/>
    <w:uiPriority w:val="4"/>
    <w:qFormat/>
    <w:rsid w:val="00096B99"/>
    <w:pPr>
      <w:spacing w:after="0" w:line="260" w:lineRule="exact"/>
    </w:pPr>
    <w:rPr>
      <w:rFonts w:ascii="Verdana" w:hAnsi="Verdana"/>
      <w:sz w:val="18"/>
      <w:szCs w:val="19"/>
    </w:rPr>
  </w:style>
  <w:style w:type="paragraph" w:customStyle="1" w:styleId="BoydenAddressBold">
    <w:name w:val="Boyden_Address Bold"/>
    <w:next w:val="BoydenAddress"/>
    <w:uiPriority w:val="3"/>
    <w:qFormat/>
    <w:rsid w:val="00096B99"/>
    <w:pPr>
      <w:suppressAutoHyphens/>
      <w:spacing w:after="0" w:line="260" w:lineRule="exact"/>
    </w:pPr>
    <w:rPr>
      <w:rFonts w:ascii="Verdana" w:hAnsi="Verdana"/>
      <w:b/>
      <w:sz w:val="18"/>
      <w:szCs w:val="19"/>
    </w:rPr>
  </w:style>
  <w:style w:type="numbering" w:customStyle="1" w:styleId="Style1">
    <w:name w:val="Style1"/>
    <w:uiPriority w:val="99"/>
    <w:rsid w:val="00213E73"/>
    <w:pPr>
      <w:numPr>
        <w:numId w:val="1"/>
      </w:numPr>
    </w:pPr>
  </w:style>
  <w:style w:type="paragraph" w:customStyle="1" w:styleId="BoydenHeading2">
    <w:name w:val="Boyden_Heading 2"/>
    <w:next w:val="BoydenBodyText"/>
    <w:qFormat/>
    <w:rsid w:val="00096B99"/>
    <w:pPr>
      <w:spacing w:before="240" w:after="0" w:line="240" w:lineRule="auto"/>
    </w:pPr>
    <w:rPr>
      <w:rFonts w:ascii="Verdana" w:hAnsi="Verdana"/>
      <w:b/>
      <w:sz w:val="18"/>
      <w:szCs w:val="19"/>
    </w:rPr>
  </w:style>
  <w:style w:type="paragraph" w:customStyle="1" w:styleId="BoydenBodyTextIndent">
    <w:name w:val="Boyden_Body Text Indent"/>
    <w:uiPriority w:val="1"/>
    <w:qFormat/>
    <w:rsid w:val="00096B99"/>
    <w:pPr>
      <w:widowControl w:val="0"/>
      <w:suppressAutoHyphens/>
      <w:spacing w:before="40" w:after="40" w:line="240" w:lineRule="auto"/>
      <w:ind w:left="284"/>
    </w:pPr>
    <w:rPr>
      <w:rFonts w:ascii="Verdana" w:hAnsi="Verdana"/>
      <w:sz w:val="18"/>
      <w:szCs w:val="19"/>
    </w:rPr>
  </w:style>
  <w:style w:type="paragraph" w:customStyle="1" w:styleId="BoydenBodyTextItalic">
    <w:name w:val="Boyden_Body Text Italic"/>
    <w:uiPriority w:val="1"/>
    <w:qFormat/>
    <w:rsid w:val="00096B99"/>
    <w:pPr>
      <w:spacing w:before="60" w:after="60" w:line="240" w:lineRule="auto"/>
    </w:pPr>
    <w:rPr>
      <w:rFonts w:ascii="Verdana" w:hAnsi="Verdana"/>
      <w:i/>
      <w:sz w:val="18"/>
      <w:szCs w:val="19"/>
    </w:rPr>
  </w:style>
  <w:style w:type="paragraph" w:styleId="BalloonText">
    <w:name w:val="Balloon Text"/>
    <w:basedOn w:val="Normal"/>
    <w:link w:val="BalloonTextChar"/>
    <w:uiPriority w:val="99"/>
    <w:semiHidden/>
    <w:unhideWhenUsed/>
    <w:rsid w:val="00391E6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E6D"/>
    <w:rPr>
      <w:rFonts w:ascii="Segoe UI" w:hAnsi="Segoe UI" w:cs="Segoe UI"/>
      <w:sz w:val="18"/>
      <w:szCs w:val="18"/>
    </w:rPr>
  </w:style>
  <w:style w:type="character" w:styleId="UnresolvedMention">
    <w:name w:val="Unresolved Mention"/>
    <w:basedOn w:val="DefaultParagraphFont"/>
    <w:uiPriority w:val="99"/>
    <w:semiHidden/>
    <w:unhideWhenUsed/>
    <w:rsid w:val="00710C1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oyden.ca/canada/opportunities/registrar-and-dean-of-enrolment-services-3260002/index.htm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Boyden%20Templates\Boyden%20Vancouver%20Templates\New%20Brand%202017\Advertisment%20Cop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005EE8A0064F742B74F733C944D1971" ma:contentTypeVersion="3" ma:contentTypeDescription="Create a new document." ma:contentTypeScope="" ma:versionID="2e1cd09e8ee228c45743aa5f47fb25f5">
  <xsd:schema xmlns:xsd="http://www.w3.org/2001/XMLSchema" xmlns:xs="http://www.w3.org/2001/XMLSchema" xmlns:p="http://schemas.microsoft.com/office/2006/metadata/properties" xmlns:ns2="c80cbf26-35f2-4de2-a9b7-9a90be97cdb7" xmlns:ns3="86b98ab8-b52c-40fe-9ac1-7a6e0598be2a" targetNamespace="http://schemas.microsoft.com/office/2006/metadata/properties" ma:root="true" ma:fieldsID="04db14cf0a2391725c4064a78758d466" ns2:_="" ns3:_="">
    <xsd:import namespace="c80cbf26-35f2-4de2-a9b7-9a90be97cdb7"/>
    <xsd:import namespace="86b98ab8-b52c-40fe-9ac1-7a6e0598be2a"/>
    <xsd:element name="properties">
      <xsd:complexType>
        <xsd:sequence>
          <xsd:element name="documentManagement">
            <xsd:complexType>
              <xsd:all>
                <xsd:element ref="ns2:_dlc_DocId" minOccurs="0"/>
                <xsd:element ref="ns2:_dlc_DocIdUrl" minOccurs="0"/>
                <xsd:element ref="ns2:_dlc_DocIdPersistId" minOccurs="0"/>
                <xsd:element ref="ns3:Description0" minOccurs="0"/>
                <xsd:element ref="ns3:Region" minOccurs="0"/>
                <xsd:element ref="ns3:File_x0020_Type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0cbf26-35f2-4de2-a9b7-9a90be97cdb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6b98ab8-b52c-40fe-9ac1-7a6e0598be2a" elementFormDefault="qualified">
    <xsd:import namespace="http://schemas.microsoft.com/office/2006/documentManagement/types"/>
    <xsd:import namespace="http://schemas.microsoft.com/office/infopath/2007/PartnerControls"/>
    <xsd:element name="Description0" ma:index="11" nillable="true" ma:displayName="Description" ma:internalName="Description0">
      <xsd:simpleType>
        <xsd:restriction base="dms:Text">
          <xsd:maxLength value="255"/>
        </xsd:restriction>
      </xsd:simpleType>
    </xsd:element>
    <xsd:element name="Region" ma:index="12" nillable="true" ma:displayName="Region" ma:internalName="Region">
      <xsd:simpleType>
        <xsd:restriction base="dms:Text">
          <xsd:maxLength value="255"/>
        </xsd:restriction>
      </xsd:simpleType>
    </xsd:element>
    <xsd:element name="File_x0020_Type0" ma:index="13" nillable="true" ma:displayName="File Type" ma:internalName="File_x0020_Type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File_x0020_Type0 xmlns="86b98ab8-b52c-40fe-9ac1-7a6e0598be2a">DOTX</File_x0020_Type0>
    <Description0 xmlns="86b98ab8-b52c-40fe-9ac1-7a6e0598be2a">The Position Specification which outlines the company, the location of the work, the position needing to be filled, job responsibilities and questions for the candidate.</Description0>
    <Region xmlns="86b98ab8-b52c-40fe-9ac1-7a6e0598be2a">N.A.</Region>
  </documentManagement>
</p:properties>
</file>

<file path=customXml/itemProps1.xml><?xml version="1.0" encoding="utf-8"?>
<ds:datastoreItem xmlns:ds="http://schemas.openxmlformats.org/officeDocument/2006/customXml" ds:itemID="{AF7B4712-82D8-449A-9612-C15881845321}">
  <ds:schemaRefs>
    <ds:schemaRef ds:uri="http://schemas.microsoft.com/sharepoint/v3/contenttype/forms"/>
  </ds:schemaRefs>
</ds:datastoreItem>
</file>

<file path=customXml/itemProps2.xml><?xml version="1.0" encoding="utf-8"?>
<ds:datastoreItem xmlns:ds="http://schemas.openxmlformats.org/officeDocument/2006/customXml" ds:itemID="{E2D01275-1A95-45C1-A54E-A0B1E4E443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0cbf26-35f2-4de2-a9b7-9a90be97cdb7"/>
    <ds:schemaRef ds:uri="86b98ab8-b52c-40fe-9ac1-7a6e0598be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40BCBC-356E-4A8B-A76B-D5EDE223F9C8}">
  <ds:schemaRefs>
    <ds:schemaRef ds:uri="http://schemas.microsoft.com/sharepoint/events"/>
  </ds:schemaRefs>
</ds:datastoreItem>
</file>

<file path=customXml/itemProps4.xml><?xml version="1.0" encoding="utf-8"?>
<ds:datastoreItem xmlns:ds="http://schemas.openxmlformats.org/officeDocument/2006/customXml" ds:itemID="{02FB9256-1DC8-4ACA-BBDD-9CEBEE7F6813}">
  <ds:schemaRefs>
    <ds:schemaRef ds:uri="http://purl.org/dc/terms/"/>
    <ds:schemaRef ds:uri="c80cbf26-35f2-4de2-a9b7-9a90be97cdb7"/>
    <ds:schemaRef ds:uri="86b98ab8-b52c-40fe-9ac1-7a6e0598be2a"/>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Advertisment Copy.dotx</Template>
  <TotalTime>0</TotalTime>
  <Pages>2</Pages>
  <Words>463</Words>
  <Characters>2643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Advertisement Copy</vt:lpstr>
    </vt:vector>
  </TitlesOfParts>
  <Company/>
  <LinksUpToDate>false</LinksUpToDate>
  <CharactersWithSpaces>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Advertisement Copy</dc:title>
  <dc:subject/>
  <dc:creator>Emily Franklin</dc:creator>
  <cp:keywords/>
  <dc:description/>
  <cp:lastModifiedBy>Emily Franklin</cp:lastModifiedBy>
  <cp:revision>2</cp:revision>
  <cp:lastPrinted>2016-11-28T23:35:00Z</cp:lastPrinted>
  <dcterms:created xsi:type="dcterms:W3CDTF">2017-11-01T20:23:00Z</dcterms:created>
  <dcterms:modified xsi:type="dcterms:W3CDTF">2017-11-01T20:23:00Z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0x0101007005EE8A0064F742B74F733C944D1971</vt:lpwstr>
  </property>
</Properties>
</file>